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6DB" w:rsidRPr="004A6927" w:rsidRDefault="005546DB" w:rsidP="005546DB">
      <w:pPr>
        <w:spacing w:line="360" w:lineRule="auto"/>
        <w:ind w:firstLine="708"/>
        <w:jc w:val="both"/>
      </w:pPr>
      <w:r>
        <w:t xml:space="preserve">EÖ/B.3.3-1: </w:t>
      </w:r>
      <w:hyperlink r:id="rId4" w:history="1">
        <w:r w:rsidRPr="00143B3A">
          <w:rPr>
            <w:rStyle w:val="Kpr"/>
          </w:rPr>
          <w:t>https://www.mersin.edu.tr/universitemiz/kampusta-yasam</w:t>
        </w:r>
      </w:hyperlink>
    </w:p>
    <w:p w:rsidR="008A0197" w:rsidRDefault="008A0197"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6DB"/>
    <w:rsid w:val="005546DB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E3009-4B42-4D02-8CDE-BC6B130E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6DB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546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rsin.edu.tr/universitemiz/kampusta-yasa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2025-01-23T11:44:00Z</dcterms:created>
  <dcterms:modified xsi:type="dcterms:W3CDTF">2025-01-23T11:44:00Z</dcterms:modified>
</cp:coreProperties>
</file>