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DD4" w:rsidRPr="001B6DD4" w:rsidRDefault="001B6DD4" w:rsidP="001B6DD4">
      <w:pPr>
        <w:spacing w:line="360" w:lineRule="auto"/>
        <w:ind w:left="6480" w:firstLine="720"/>
        <w:jc w:val="center"/>
        <w:rPr>
          <w:rFonts w:cs="Arial"/>
          <w:sz w:val="20"/>
          <w:szCs w:val="20"/>
        </w:rPr>
      </w:pPr>
      <w:r w:rsidRPr="001B6DD4">
        <w:rPr>
          <w:rFonts w:cs="Arial"/>
          <w:sz w:val="20"/>
          <w:szCs w:val="20"/>
        </w:rPr>
        <w:t>Tarih</w:t>
      </w:r>
      <w:r>
        <w:rPr>
          <w:rFonts w:cs="Arial"/>
          <w:sz w:val="20"/>
          <w:szCs w:val="20"/>
        </w:rPr>
        <w:t xml:space="preserve"> </w:t>
      </w:r>
      <w:r w:rsidRPr="001B6DD4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1B6DD4">
        <w:rPr>
          <w:rFonts w:cs="Arial"/>
          <w:sz w:val="20"/>
          <w:szCs w:val="20"/>
        </w:rPr>
        <w:t xml:space="preserve"> </w:t>
      </w:r>
      <w:permStart w:id="0" w:edGrp="everyone"/>
      <w:r w:rsidRPr="001B6DD4">
        <w:rPr>
          <w:rFonts w:cs="Arial"/>
          <w:sz w:val="20"/>
          <w:szCs w:val="20"/>
        </w:rPr>
        <w:t>..../..../</w:t>
      </w:r>
      <w:r>
        <w:rPr>
          <w:rFonts w:cs="Arial"/>
          <w:sz w:val="20"/>
          <w:szCs w:val="20"/>
        </w:rPr>
        <w:t>20</w:t>
      </w:r>
      <w:r w:rsidRPr="001B6DD4">
        <w:rPr>
          <w:rFonts w:cs="Arial"/>
          <w:sz w:val="20"/>
          <w:szCs w:val="20"/>
        </w:rPr>
        <w:t>....</w:t>
      </w:r>
      <w:permEnd w:id="0"/>
    </w:p>
    <w:p w:rsidR="001B6DD4" w:rsidRPr="001B6DD4" w:rsidRDefault="001B6DD4" w:rsidP="001B6DD4">
      <w:pPr>
        <w:spacing w:line="360" w:lineRule="auto"/>
        <w:jc w:val="right"/>
        <w:rPr>
          <w:rFonts w:cs="Arial"/>
          <w:sz w:val="20"/>
          <w:szCs w:val="20"/>
        </w:rPr>
      </w:pPr>
    </w:p>
    <w:p w:rsidR="001B6DD4" w:rsidRDefault="001B6DD4" w:rsidP="001B6DD4">
      <w:pPr>
        <w:pStyle w:val="KonuBal"/>
        <w:rPr>
          <w:rFonts w:ascii="Arial" w:hAnsi="Arial" w:cs="Arial"/>
          <w:sz w:val="20"/>
          <w:szCs w:val="20"/>
        </w:rPr>
      </w:pPr>
    </w:p>
    <w:p w:rsidR="001B6DD4" w:rsidRPr="001B6DD4" w:rsidRDefault="001B6DD4" w:rsidP="001B6DD4">
      <w:pPr>
        <w:pStyle w:val="KonuBal"/>
        <w:rPr>
          <w:rFonts w:ascii="Arial" w:hAnsi="Arial" w:cs="Arial"/>
          <w:sz w:val="20"/>
          <w:szCs w:val="20"/>
        </w:rPr>
      </w:pPr>
      <w:r w:rsidRPr="001B6DD4">
        <w:rPr>
          <w:rFonts w:ascii="Arial" w:hAnsi="Arial" w:cs="Arial"/>
          <w:sz w:val="20"/>
          <w:szCs w:val="20"/>
        </w:rPr>
        <w:t xml:space="preserve">Mersin Üniversitesi Fen Bilimleri Araştırmaları  </w:t>
      </w:r>
    </w:p>
    <w:p w:rsidR="001B6DD4" w:rsidRDefault="001B6DD4" w:rsidP="001B6DD4">
      <w:pPr>
        <w:spacing w:line="360" w:lineRule="auto"/>
        <w:jc w:val="center"/>
        <w:rPr>
          <w:rFonts w:cs="Arial"/>
          <w:b/>
          <w:sz w:val="20"/>
          <w:szCs w:val="20"/>
          <w:lang w:val="tr-TR"/>
        </w:rPr>
      </w:pPr>
      <w:r w:rsidRPr="001B6DD4">
        <w:rPr>
          <w:rFonts w:cs="Arial"/>
          <w:b/>
          <w:sz w:val="20"/>
          <w:szCs w:val="20"/>
          <w:lang w:val="tr-TR"/>
        </w:rPr>
        <w:t>Etik Kurul Başkanlığına,</w:t>
      </w:r>
    </w:p>
    <w:p w:rsidR="001B6DD4" w:rsidRPr="001B6DD4" w:rsidRDefault="001B6DD4" w:rsidP="001B6DD4">
      <w:pPr>
        <w:spacing w:line="360" w:lineRule="auto"/>
        <w:jc w:val="center"/>
        <w:rPr>
          <w:rFonts w:cs="Arial"/>
          <w:b/>
          <w:sz w:val="20"/>
          <w:szCs w:val="20"/>
          <w:lang w:val="tr-TR"/>
        </w:rPr>
      </w:pPr>
    </w:p>
    <w:p w:rsidR="001B6DD4" w:rsidRPr="001B6DD4" w:rsidRDefault="001B6DD4" w:rsidP="001B6DD4">
      <w:pPr>
        <w:spacing w:line="360" w:lineRule="auto"/>
        <w:ind w:firstLine="709"/>
        <w:rPr>
          <w:rFonts w:cs="Arial"/>
          <w:sz w:val="20"/>
          <w:szCs w:val="20"/>
          <w:lang w:val="tr-TR"/>
        </w:rPr>
      </w:pPr>
      <w:permStart w:id="1" w:edGrp="everyone"/>
      <w:r w:rsidRPr="001B6DD4">
        <w:rPr>
          <w:rFonts w:cs="Arial"/>
          <w:sz w:val="20"/>
          <w:szCs w:val="20"/>
          <w:lang w:val="tr-TR"/>
        </w:rPr>
        <w:t>…</w:t>
      </w:r>
      <w:r>
        <w:rPr>
          <w:rFonts w:cs="Arial"/>
          <w:sz w:val="20"/>
          <w:szCs w:val="20"/>
          <w:lang w:val="tr-TR"/>
        </w:rPr>
        <w:t>…………………………….</w:t>
      </w:r>
      <w:r w:rsidRPr="001B6DD4">
        <w:rPr>
          <w:rFonts w:cs="Arial"/>
          <w:sz w:val="20"/>
          <w:szCs w:val="20"/>
          <w:lang w:val="tr-TR"/>
        </w:rPr>
        <w:t>….</w:t>
      </w:r>
      <w:permEnd w:id="1"/>
      <w:r w:rsidRPr="001B6DD4">
        <w:rPr>
          <w:rFonts w:cs="Arial"/>
          <w:sz w:val="20"/>
          <w:szCs w:val="20"/>
          <w:lang w:val="tr-TR"/>
        </w:rPr>
        <w:t xml:space="preserve"> </w:t>
      </w:r>
      <w:r>
        <w:rPr>
          <w:rFonts w:cs="Arial"/>
          <w:sz w:val="20"/>
          <w:szCs w:val="20"/>
          <w:lang w:val="tr-TR"/>
        </w:rPr>
        <w:t>i</w:t>
      </w:r>
      <w:r w:rsidRPr="001B6DD4">
        <w:rPr>
          <w:rFonts w:cs="Arial"/>
          <w:sz w:val="20"/>
          <w:szCs w:val="20"/>
          <w:lang w:val="tr-TR"/>
        </w:rPr>
        <w:t>simli araştırmamın kurulunuz tarafından bilimsel ve etik yönden incelenerek görüş bildirilmesi konusunda gereğinin yapılmasını arz ederim.</w:t>
      </w:r>
    </w:p>
    <w:p w:rsidR="001B6DD4" w:rsidRDefault="001B6DD4" w:rsidP="001B6DD4">
      <w:pPr>
        <w:spacing w:line="360" w:lineRule="auto"/>
        <w:rPr>
          <w:rFonts w:cs="Arial"/>
          <w:sz w:val="20"/>
          <w:szCs w:val="20"/>
          <w:lang w:val="tr-TR"/>
        </w:rPr>
      </w:pPr>
    </w:p>
    <w:p w:rsidR="007B6EC4" w:rsidRDefault="007B6EC4" w:rsidP="001B6DD4">
      <w:pPr>
        <w:spacing w:line="360" w:lineRule="auto"/>
        <w:rPr>
          <w:rFonts w:cs="Arial"/>
          <w:sz w:val="20"/>
          <w:szCs w:val="20"/>
          <w:lang w:val="tr-TR"/>
        </w:rPr>
      </w:pPr>
    </w:p>
    <w:tbl>
      <w:tblPr>
        <w:tblW w:w="0" w:type="auto"/>
        <w:tblLook w:val="01E0"/>
      </w:tblPr>
      <w:tblGrid>
        <w:gridCol w:w="4747"/>
        <w:gridCol w:w="4747"/>
      </w:tblGrid>
      <w:tr w:rsidR="007B6EC4" w:rsidRPr="00B40ECC" w:rsidTr="00B40ECC">
        <w:tc>
          <w:tcPr>
            <w:tcW w:w="4747" w:type="dxa"/>
          </w:tcPr>
          <w:p w:rsidR="007B6EC4" w:rsidRPr="00B40ECC" w:rsidRDefault="007B6EC4" w:rsidP="00B40ECC">
            <w:pPr>
              <w:spacing w:line="360" w:lineRule="auto"/>
              <w:rPr>
                <w:rFonts w:cs="Arial"/>
                <w:sz w:val="20"/>
                <w:szCs w:val="20"/>
                <w:lang w:val="tr-TR"/>
              </w:rPr>
            </w:pPr>
          </w:p>
        </w:tc>
        <w:tc>
          <w:tcPr>
            <w:tcW w:w="4747" w:type="dxa"/>
          </w:tcPr>
          <w:p w:rsidR="007B6EC4" w:rsidRPr="00B40ECC" w:rsidRDefault="007B6EC4" w:rsidP="00B40ECC">
            <w:pPr>
              <w:spacing w:line="360" w:lineRule="auto"/>
              <w:jc w:val="center"/>
              <w:rPr>
                <w:rFonts w:cs="Arial"/>
                <w:sz w:val="20"/>
                <w:szCs w:val="20"/>
                <w:lang w:val="tr-TR"/>
              </w:rPr>
            </w:pPr>
            <w:r w:rsidRPr="00B40ECC">
              <w:rPr>
                <w:rFonts w:cs="Arial"/>
                <w:color w:val="C0C0C0"/>
                <w:sz w:val="20"/>
                <w:szCs w:val="20"/>
              </w:rPr>
              <w:t>İmza</w:t>
            </w:r>
          </w:p>
        </w:tc>
      </w:tr>
      <w:tr w:rsidR="007B6EC4" w:rsidRPr="00B40ECC" w:rsidTr="00B40ECC">
        <w:tc>
          <w:tcPr>
            <w:tcW w:w="4747" w:type="dxa"/>
          </w:tcPr>
          <w:p w:rsidR="007B6EC4" w:rsidRPr="00B40ECC" w:rsidRDefault="007B6EC4" w:rsidP="00B40ECC">
            <w:pPr>
              <w:spacing w:line="360" w:lineRule="auto"/>
              <w:rPr>
                <w:rFonts w:cs="Arial"/>
                <w:sz w:val="20"/>
                <w:szCs w:val="20"/>
                <w:lang w:val="tr-TR"/>
              </w:rPr>
            </w:pPr>
          </w:p>
        </w:tc>
        <w:tc>
          <w:tcPr>
            <w:tcW w:w="4747" w:type="dxa"/>
          </w:tcPr>
          <w:p w:rsidR="007B6EC4" w:rsidRPr="00B40ECC" w:rsidRDefault="007B6EC4" w:rsidP="00B40ECC">
            <w:p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  <w:permStart w:id="2" w:edGrp="everyone"/>
            <w:r w:rsidRPr="00B40ECC">
              <w:rPr>
                <w:rFonts w:cs="Arial"/>
                <w:sz w:val="20"/>
                <w:szCs w:val="20"/>
              </w:rPr>
              <w:t>Başvuru Sahibi (Unvan/Ad/Soyad)</w:t>
            </w:r>
            <w:permEnd w:id="2"/>
          </w:p>
        </w:tc>
      </w:tr>
    </w:tbl>
    <w:p w:rsidR="007B6EC4" w:rsidRPr="001B6DD4" w:rsidRDefault="007B6EC4" w:rsidP="001B6DD4">
      <w:pPr>
        <w:spacing w:line="360" w:lineRule="auto"/>
        <w:rPr>
          <w:rFonts w:cs="Arial"/>
          <w:sz w:val="20"/>
          <w:szCs w:val="20"/>
          <w:lang w:val="tr-TR"/>
        </w:rPr>
      </w:pPr>
    </w:p>
    <w:p w:rsidR="001B6DD4" w:rsidRPr="007B6EC4" w:rsidRDefault="001B6DD4" w:rsidP="001B6DD4">
      <w:pPr>
        <w:spacing w:line="360" w:lineRule="auto"/>
        <w:rPr>
          <w:rFonts w:cs="Arial"/>
          <w:color w:val="C0C0C0"/>
          <w:sz w:val="20"/>
          <w:szCs w:val="20"/>
        </w:rPr>
      </w:pP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</w:r>
      <w:r w:rsidRPr="001B6DD4">
        <w:rPr>
          <w:rFonts w:cs="Arial"/>
          <w:sz w:val="20"/>
          <w:szCs w:val="20"/>
          <w:lang w:val="tr-TR"/>
        </w:rPr>
        <w:tab/>
        <w:t xml:space="preserve">           </w:t>
      </w: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B6DD4" w:rsidRPr="001B6DD4" w:rsidRDefault="001B6DD4" w:rsidP="001B6DD4">
      <w:pPr>
        <w:tabs>
          <w:tab w:val="num" w:pos="-360"/>
        </w:tabs>
        <w:spacing w:line="360" w:lineRule="auto"/>
        <w:rPr>
          <w:rFonts w:cs="Arial"/>
          <w:sz w:val="20"/>
          <w:szCs w:val="20"/>
        </w:rPr>
      </w:pPr>
    </w:p>
    <w:p w:rsidR="00120652" w:rsidRPr="001B6DD4" w:rsidRDefault="00120652" w:rsidP="001B6DD4">
      <w:pPr>
        <w:spacing w:line="360" w:lineRule="auto"/>
        <w:rPr>
          <w:rFonts w:cs="Arial"/>
          <w:sz w:val="20"/>
          <w:szCs w:val="20"/>
        </w:rPr>
      </w:pPr>
    </w:p>
    <w:sectPr w:rsidR="00120652" w:rsidRPr="001B6DD4">
      <w:headerReference w:type="default" r:id="rId7"/>
      <w:footerReference w:type="default" r:id="rId8"/>
      <w:pgSz w:w="11906" w:h="16838" w:code="9"/>
      <w:pgMar w:top="1701" w:right="1134" w:bottom="851" w:left="1418" w:header="567" w:footer="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531" w:rsidRDefault="00E81531">
      <w:r>
        <w:separator/>
      </w:r>
    </w:p>
  </w:endnote>
  <w:endnote w:type="continuationSeparator" w:id="0">
    <w:p w:rsidR="00E81531" w:rsidRDefault="00E81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CellMar>
        <w:top w:w="85" w:type="dxa"/>
      </w:tblCellMar>
      <w:tblLook w:val="0000"/>
    </w:tblPr>
    <w:tblGrid>
      <w:gridCol w:w="3202"/>
      <w:gridCol w:w="3183"/>
      <w:gridCol w:w="3185"/>
    </w:tblGrid>
    <w:tr w:rsidR="00186D29" w:rsidRPr="00047537">
      <w:tblPrEx>
        <w:tblCellMar>
          <w:bottom w:w="0" w:type="dxa"/>
        </w:tblCellMar>
      </w:tblPrEx>
      <w:tc>
        <w:tcPr>
          <w:tcW w:w="3202" w:type="dxa"/>
          <w:vAlign w:val="center"/>
        </w:tcPr>
        <w:p w:rsidR="00186D29" w:rsidRPr="00047537" w:rsidRDefault="00186D29" w:rsidP="00CB0D4B">
          <w:pPr>
            <w:pStyle w:val="stbilgi"/>
            <w:rPr>
              <w:rFonts w:ascii="Arial" w:hAnsi="Arial" w:cs="Arial"/>
              <w:sz w:val="16"/>
            </w:rPr>
          </w:pPr>
          <w:r w:rsidRPr="00047537">
            <w:rPr>
              <w:rFonts w:ascii="Arial" w:hAnsi="Arial" w:cs="Arial"/>
              <w:sz w:val="16"/>
              <w:szCs w:val="16"/>
            </w:rPr>
            <w:t>MEÜ.BA.FR-0</w:t>
          </w:r>
          <w:r w:rsidR="00CB0D4B">
            <w:rPr>
              <w:rFonts w:ascii="Arial" w:hAnsi="Arial" w:cs="Arial"/>
              <w:sz w:val="16"/>
              <w:szCs w:val="16"/>
            </w:rPr>
            <w:t>10</w:t>
          </w:r>
          <w:r w:rsidR="005369A6">
            <w:rPr>
              <w:rFonts w:ascii="Arial" w:hAnsi="Arial" w:cs="Arial"/>
              <w:sz w:val="16"/>
              <w:szCs w:val="16"/>
            </w:rPr>
            <w:t>/01</w:t>
          </w:r>
        </w:p>
      </w:tc>
      <w:tc>
        <w:tcPr>
          <w:tcW w:w="3183" w:type="dxa"/>
          <w:vAlign w:val="bottom"/>
        </w:tcPr>
        <w:p w:rsidR="00186D29" w:rsidRPr="00047537" w:rsidRDefault="00186D29">
          <w:pPr>
            <w:jc w:val="center"/>
            <w:rPr>
              <w:rFonts w:cs="Arial"/>
              <w:sz w:val="16"/>
              <w:szCs w:val="16"/>
            </w:rPr>
          </w:pPr>
          <w:r w:rsidRPr="00047537">
            <w:rPr>
              <w:rFonts w:cs="Arial"/>
              <w:sz w:val="16"/>
              <w:szCs w:val="16"/>
            </w:rPr>
            <w:t xml:space="preserve">Sayfa </w:t>
          </w:r>
          <w:r w:rsidRPr="00047537">
            <w:rPr>
              <w:rFonts w:cs="Arial"/>
              <w:sz w:val="16"/>
              <w:szCs w:val="16"/>
            </w:rPr>
            <w:fldChar w:fldCharType="begin"/>
          </w:r>
          <w:r w:rsidRPr="00047537">
            <w:rPr>
              <w:rFonts w:cs="Arial"/>
              <w:sz w:val="16"/>
              <w:szCs w:val="16"/>
            </w:rPr>
            <w:instrText xml:space="preserve"> PAGE  \* Arabic  \* MERGEFORMAT </w:instrText>
          </w:r>
          <w:r w:rsidRPr="00047537">
            <w:rPr>
              <w:rFonts w:cs="Arial"/>
              <w:sz w:val="16"/>
              <w:szCs w:val="16"/>
            </w:rPr>
            <w:fldChar w:fldCharType="separate"/>
          </w:r>
          <w:r w:rsidR="005369A6">
            <w:rPr>
              <w:rFonts w:cs="Arial"/>
              <w:noProof/>
              <w:sz w:val="16"/>
              <w:szCs w:val="16"/>
            </w:rPr>
            <w:t>1</w:t>
          </w:r>
          <w:r w:rsidRPr="00047537">
            <w:rPr>
              <w:rFonts w:cs="Arial"/>
              <w:sz w:val="16"/>
              <w:szCs w:val="16"/>
            </w:rPr>
            <w:fldChar w:fldCharType="end"/>
          </w:r>
          <w:r w:rsidRPr="00047537">
            <w:rPr>
              <w:rFonts w:cs="Arial"/>
              <w:sz w:val="16"/>
              <w:szCs w:val="16"/>
            </w:rPr>
            <w:t>/</w:t>
          </w:r>
          <w:fldSimple w:instr=" NUMPAGES  \* Arabic  \* MERGEFORMAT ">
            <w:r w:rsidR="005369A6">
              <w:rPr>
                <w:rFonts w:cs="Arial"/>
                <w:noProof/>
                <w:sz w:val="16"/>
                <w:szCs w:val="16"/>
              </w:rPr>
              <w:t>1</w:t>
            </w:r>
          </w:fldSimple>
        </w:p>
      </w:tc>
      <w:tc>
        <w:tcPr>
          <w:tcW w:w="3185" w:type="dxa"/>
          <w:vAlign w:val="bottom"/>
        </w:tcPr>
        <w:p w:rsidR="00186D29" w:rsidRPr="00047537" w:rsidRDefault="00186D29" w:rsidP="00CB0D4B">
          <w:pPr>
            <w:pStyle w:val="Altbilgi"/>
            <w:jc w:val="right"/>
            <w:rPr>
              <w:rFonts w:cs="Arial"/>
              <w:sz w:val="16"/>
              <w:szCs w:val="16"/>
            </w:rPr>
          </w:pPr>
          <w:r w:rsidRPr="00047537">
            <w:rPr>
              <w:rFonts w:cs="Arial"/>
              <w:sz w:val="16"/>
              <w:szCs w:val="16"/>
            </w:rPr>
            <w:t>Yayın Tarihi</w:t>
          </w:r>
          <w:r>
            <w:rPr>
              <w:rFonts w:cs="Arial"/>
              <w:sz w:val="16"/>
              <w:szCs w:val="16"/>
            </w:rPr>
            <w:t xml:space="preserve"> </w:t>
          </w:r>
          <w:r w:rsidRPr="00047537">
            <w:rPr>
              <w:rFonts w:cs="Arial"/>
              <w:sz w:val="16"/>
              <w:szCs w:val="16"/>
            </w:rPr>
            <w:t xml:space="preserve">: </w:t>
          </w:r>
          <w:r w:rsidR="005369A6">
            <w:rPr>
              <w:rFonts w:cs="Arial"/>
              <w:sz w:val="16"/>
              <w:szCs w:val="16"/>
            </w:rPr>
            <w:t>24</w:t>
          </w:r>
          <w:r>
            <w:rPr>
              <w:rFonts w:cs="Arial"/>
              <w:sz w:val="16"/>
              <w:szCs w:val="16"/>
            </w:rPr>
            <w:t xml:space="preserve"> </w:t>
          </w:r>
          <w:r w:rsidRPr="00047537">
            <w:rPr>
              <w:rFonts w:cs="Arial"/>
              <w:sz w:val="16"/>
              <w:szCs w:val="16"/>
            </w:rPr>
            <w:t>/</w:t>
          </w:r>
          <w:r>
            <w:rPr>
              <w:rFonts w:cs="Arial"/>
              <w:sz w:val="16"/>
              <w:szCs w:val="16"/>
            </w:rPr>
            <w:t xml:space="preserve"> 0</w:t>
          </w:r>
          <w:r w:rsidR="005369A6">
            <w:rPr>
              <w:rFonts w:cs="Arial"/>
              <w:sz w:val="16"/>
              <w:szCs w:val="16"/>
            </w:rPr>
            <w:t>1</w:t>
          </w:r>
          <w:r>
            <w:rPr>
              <w:rFonts w:cs="Arial"/>
              <w:sz w:val="16"/>
              <w:szCs w:val="16"/>
            </w:rPr>
            <w:t xml:space="preserve"> </w:t>
          </w:r>
          <w:r w:rsidRPr="00047537">
            <w:rPr>
              <w:rFonts w:cs="Arial"/>
              <w:sz w:val="16"/>
              <w:szCs w:val="16"/>
            </w:rPr>
            <w:t>/</w:t>
          </w:r>
          <w:r>
            <w:rPr>
              <w:rFonts w:cs="Arial"/>
              <w:sz w:val="16"/>
              <w:szCs w:val="16"/>
            </w:rPr>
            <w:t xml:space="preserve"> </w:t>
          </w:r>
          <w:r w:rsidRPr="00047537">
            <w:rPr>
              <w:rFonts w:cs="Arial"/>
              <w:sz w:val="16"/>
              <w:szCs w:val="16"/>
            </w:rPr>
            <w:t>201</w:t>
          </w:r>
          <w:r w:rsidR="005369A6">
            <w:rPr>
              <w:rFonts w:cs="Arial"/>
              <w:sz w:val="16"/>
              <w:szCs w:val="16"/>
            </w:rPr>
            <w:t>7</w:t>
          </w:r>
        </w:p>
      </w:tc>
    </w:tr>
  </w:tbl>
  <w:p w:rsidR="00186D29" w:rsidRDefault="00186D2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531" w:rsidRDefault="00E81531">
      <w:r>
        <w:separator/>
      </w:r>
    </w:p>
  </w:footnote>
  <w:footnote w:type="continuationSeparator" w:id="0">
    <w:p w:rsidR="00E81531" w:rsidRDefault="00E81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000000"/>
      </w:tblBorders>
      <w:tblLook w:val="04A0"/>
    </w:tblPr>
    <w:tblGrid>
      <w:gridCol w:w="1667"/>
      <w:gridCol w:w="6067"/>
      <w:gridCol w:w="1836"/>
    </w:tblGrid>
    <w:tr w:rsidR="00186D29" w:rsidRPr="00A54CA9">
      <w:trPr>
        <w:trHeight w:val="998"/>
      </w:trPr>
      <w:tc>
        <w:tcPr>
          <w:tcW w:w="1667" w:type="dxa"/>
          <w:vAlign w:val="center"/>
        </w:tcPr>
        <w:p w:rsidR="00186D29" w:rsidRPr="00A54CA9" w:rsidRDefault="005369A6" w:rsidP="00A54CA9">
          <w:pPr>
            <w:pStyle w:val="stbilgi"/>
            <w:spacing w:line="36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>
                <wp:extent cx="876300" cy="838200"/>
                <wp:effectExtent l="1905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67" w:type="dxa"/>
          <w:vAlign w:val="center"/>
        </w:tcPr>
        <w:p w:rsidR="00186D29" w:rsidRPr="00A54CA9" w:rsidRDefault="00186D29" w:rsidP="00A54CA9">
          <w:pPr>
            <w:spacing w:line="360" w:lineRule="auto"/>
            <w:jc w:val="center"/>
            <w:rPr>
              <w:rFonts w:cs="Arial"/>
              <w:b/>
              <w:sz w:val="20"/>
              <w:szCs w:val="20"/>
              <w:lang w:val="tr-TR"/>
            </w:rPr>
          </w:pPr>
          <w:r w:rsidRPr="00A54CA9">
            <w:rPr>
              <w:rFonts w:cs="Arial"/>
              <w:b/>
              <w:sz w:val="20"/>
              <w:szCs w:val="20"/>
              <w:lang w:val="tr-TR"/>
            </w:rPr>
            <w:t>T.C.</w:t>
          </w:r>
        </w:p>
        <w:p w:rsidR="00186D29" w:rsidRPr="00A54CA9" w:rsidRDefault="00186D29" w:rsidP="00A54CA9">
          <w:pPr>
            <w:spacing w:line="360" w:lineRule="auto"/>
            <w:jc w:val="center"/>
            <w:rPr>
              <w:rFonts w:cs="Arial"/>
              <w:b/>
              <w:sz w:val="20"/>
              <w:szCs w:val="20"/>
              <w:lang w:val="tr-TR"/>
            </w:rPr>
          </w:pPr>
          <w:r w:rsidRPr="00A54CA9">
            <w:rPr>
              <w:rFonts w:cs="Arial"/>
              <w:b/>
              <w:sz w:val="20"/>
              <w:szCs w:val="20"/>
              <w:lang w:val="tr-TR"/>
            </w:rPr>
            <w:t>MERSİN ÜNİVERSİTESİ</w:t>
          </w:r>
        </w:p>
        <w:p w:rsidR="00B748AD" w:rsidRDefault="00186D29" w:rsidP="00B748AD">
          <w:pPr>
            <w:pStyle w:val="KonuBal"/>
            <w:ind w:left="-357" w:right="-64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FEN BİLİMLERİ ARAŞTIRMALARI</w:t>
          </w:r>
          <w:r w:rsidR="00B748AD">
            <w:rPr>
              <w:rFonts w:ascii="Arial" w:hAnsi="Arial" w:cs="Arial"/>
              <w:sz w:val="20"/>
              <w:szCs w:val="20"/>
            </w:rPr>
            <w:t xml:space="preserve"> ETİK KURULU </w:t>
          </w:r>
        </w:p>
        <w:p w:rsidR="00186D29" w:rsidRPr="00A54CA9" w:rsidRDefault="005369A6" w:rsidP="00B748AD">
          <w:pPr>
            <w:pStyle w:val="KonuBal"/>
            <w:ind w:left="-357" w:right="-646"/>
            <w:rPr>
              <w:rFonts w:ascii="Arial" w:hAnsi="Arial" w:cs="Arial"/>
              <w:b w:val="0"/>
              <w:bCs w:val="0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ÖN TALEP DİLEKÇE </w:t>
          </w:r>
          <w:r w:rsidR="00186D29">
            <w:rPr>
              <w:rFonts w:ascii="Arial" w:hAnsi="Arial" w:cs="Arial"/>
              <w:sz w:val="20"/>
              <w:szCs w:val="20"/>
            </w:rPr>
            <w:t>FORMU</w:t>
          </w:r>
        </w:p>
      </w:tc>
      <w:tc>
        <w:tcPr>
          <w:tcW w:w="1836" w:type="dxa"/>
          <w:vAlign w:val="center"/>
        </w:tcPr>
        <w:p w:rsidR="00186D29" w:rsidRPr="00A54CA9" w:rsidRDefault="005369A6" w:rsidP="00A54CA9">
          <w:pPr>
            <w:pStyle w:val="Altbilgi"/>
            <w:tabs>
              <w:tab w:val="clear" w:pos="4536"/>
              <w:tab w:val="clear" w:pos="9072"/>
              <w:tab w:val="left" w:pos="1695"/>
              <w:tab w:val="left" w:pos="1824"/>
            </w:tabs>
            <w:spacing w:line="360" w:lineRule="auto"/>
            <w:jc w:val="center"/>
            <w:rPr>
              <w:rFonts w:cs="Arial"/>
              <w:b/>
              <w:bCs/>
              <w:sz w:val="20"/>
              <w:szCs w:val="20"/>
              <w:lang w:val="tr-TR"/>
            </w:rPr>
          </w:pPr>
          <w:r>
            <w:rPr>
              <w:rFonts w:cs="Arial"/>
              <w:b/>
              <w:bCs/>
              <w:noProof/>
              <w:sz w:val="20"/>
              <w:szCs w:val="20"/>
              <w:lang w:val="tr-TR" w:eastAsia="tr-TR"/>
            </w:rPr>
            <w:drawing>
              <wp:inline distT="0" distB="0" distL="0" distR="0">
                <wp:extent cx="771525" cy="476250"/>
                <wp:effectExtent l="1905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86D29" w:rsidRPr="00A54CA9" w:rsidRDefault="00186D29" w:rsidP="00A54CA9">
    <w:pPr>
      <w:pStyle w:val="stbilgi"/>
      <w:spacing w:line="360" w:lineRule="aut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7D54"/>
    <w:multiLevelType w:val="hybridMultilevel"/>
    <w:tmpl w:val="C8EEFB9A"/>
    <w:lvl w:ilvl="0" w:tplc="4FF283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3036DF"/>
    <w:multiLevelType w:val="hybridMultilevel"/>
    <w:tmpl w:val="2AF0C036"/>
    <w:lvl w:ilvl="0" w:tplc="E090A61C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comments" w:enforcement="1" w:cryptProviderType="rsaFull" w:cryptAlgorithmClass="hash" w:cryptAlgorithmType="typeAny" w:cryptAlgorithmSid="4" w:cryptSpinCount="100000" w:hash="2sDpOz04mSrxIiWpNtu2h19duQg=" w:salt="8lPholN/QyrsbbT6mKfQEw==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3074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/>
  <w:rsids>
    <w:rsidRoot w:val="006440D6"/>
    <w:rsid w:val="00047537"/>
    <w:rsid w:val="000A73A1"/>
    <w:rsid w:val="00120652"/>
    <w:rsid w:val="00186D29"/>
    <w:rsid w:val="001B6DD4"/>
    <w:rsid w:val="002B588C"/>
    <w:rsid w:val="002F199A"/>
    <w:rsid w:val="00452349"/>
    <w:rsid w:val="004E6500"/>
    <w:rsid w:val="005369A6"/>
    <w:rsid w:val="006440D6"/>
    <w:rsid w:val="007A06C4"/>
    <w:rsid w:val="007B6EC4"/>
    <w:rsid w:val="00954F35"/>
    <w:rsid w:val="00A54CA9"/>
    <w:rsid w:val="00B40ECC"/>
    <w:rsid w:val="00B748AD"/>
    <w:rsid w:val="00BB55C4"/>
    <w:rsid w:val="00CB0D4B"/>
    <w:rsid w:val="00E81531"/>
    <w:rsid w:val="00EC2CCD"/>
    <w:rsid w:val="00F06A4D"/>
    <w:rsid w:val="00F27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  <w:szCs w:val="24"/>
      <w:lang w:val="en-US" w:eastAsia="en-US"/>
    </w:rPr>
  </w:style>
  <w:style w:type="paragraph" w:styleId="Balk1">
    <w:name w:val="heading 1"/>
    <w:basedOn w:val="Normal"/>
    <w:next w:val="Normal"/>
    <w:qFormat/>
    <w:pPr>
      <w:keepNext/>
      <w:pBdr>
        <w:bottom w:val="single" w:sz="4" w:space="1" w:color="auto"/>
      </w:pBdr>
      <w:outlineLvl w:val="0"/>
    </w:pPr>
    <w:rPr>
      <w:b/>
      <w:bCs/>
    </w:rPr>
  </w:style>
  <w:style w:type="paragraph" w:styleId="Balk2">
    <w:name w:val="heading 2"/>
    <w:basedOn w:val="Normal"/>
    <w:next w:val="Normal"/>
    <w:qFormat/>
    <w:rsid w:val="00120652"/>
    <w:pPr>
      <w:keepNext/>
      <w:tabs>
        <w:tab w:val="num" w:pos="576"/>
      </w:tabs>
      <w:spacing w:before="240" w:after="60"/>
      <w:ind w:left="576" w:hanging="576"/>
      <w:outlineLvl w:val="1"/>
    </w:pPr>
    <w:rPr>
      <w:rFonts w:cs="Arial"/>
      <w:b/>
      <w:bCs/>
      <w:i/>
      <w:iCs/>
      <w:sz w:val="28"/>
      <w:szCs w:val="28"/>
      <w:lang w:val="en-GB" w:eastAsia="tr-TR"/>
    </w:rPr>
  </w:style>
  <w:style w:type="paragraph" w:styleId="Balk3">
    <w:name w:val="heading 3"/>
    <w:basedOn w:val="Normal"/>
    <w:next w:val="Normal"/>
    <w:qFormat/>
    <w:rsid w:val="00120652"/>
    <w:pPr>
      <w:keepNext/>
      <w:tabs>
        <w:tab w:val="num" w:pos="720"/>
      </w:tabs>
      <w:spacing w:before="240" w:after="60"/>
      <w:ind w:left="720" w:hanging="720"/>
      <w:outlineLvl w:val="2"/>
    </w:pPr>
    <w:rPr>
      <w:rFonts w:cs="Arial"/>
      <w:b/>
      <w:bCs/>
      <w:sz w:val="26"/>
      <w:szCs w:val="26"/>
      <w:lang w:val="en-GB" w:eastAsia="tr-TR"/>
    </w:rPr>
  </w:style>
  <w:style w:type="paragraph" w:styleId="Balk4">
    <w:name w:val="heading 4"/>
    <w:basedOn w:val="Normal"/>
    <w:next w:val="Normal"/>
    <w:qFormat/>
    <w:rsid w:val="00120652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val="en-GB" w:eastAsia="tr-TR"/>
    </w:rPr>
  </w:style>
  <w:style w:type="paragraph" w:styleId="Balk5">
    <w:name w:val="heading 5"/>
    <w:basedOn w:val="Normal"/>
    <w:next w:val="Normal"/>
    <w:qFormat/>
    <w:rsid w:val="00120652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/>
      <w:b/>
      <w:bCs/>
      <w:i/>
      <w:iCs/>
      <w:sz w:val="26"/>
      <w:szCs w:val="26"/>
      <w:lang w:val="en-GB" w:eastAsia="tr-TR"/>
    </w:rPr>
  </w:style>
  <w:style w:type="paragraph" w:styleId="Balk6">
    <w:name w:val="heading 6"/>
    <w:basedOn w:val="Normal"/>
    <w:next w:val="Normal"/>
    <w:qFormat/>
    <w:rsid w:val="00120652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/>
      <w:b/>
      <w:bCs/>
      <w:szCs w:val="22"/>
      <w:lang w:val="en-GB" w:eastAsia="tr-TR"/>
    </w:rPr>
  </w:style>
  <w:style w:type="paragraph" w:styleId="Balk7">
    <w:name w:val="heading 7"/>
    <w:basedOn w:val="Normal"/>
    <w:next w:val="Normal"/>
    <w:qFormat/>
    <w:rsid w:val="00120652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/>
      <w:sz w:val="24"/>
      <w:lang w:val="en-GB" w:eastAsia="tr-TR"/>
    </w:rPr>
  </w:style>
  <w:style w:type="paragraph" w:styleId="Balk8">
    <w:name w:val="heading 8"/>
    <w:basedOn w:val="Normal"/>
    <w:next w:val="Normal"/>
    <w:qFormat/>
    <w:rsid w:val="00120652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  <w:sz w:val="24"/>
      <w:lang w:val="en-GB" w:eastAsia="tr-TR"/>
    </w:rPr>
  </w:style>
  <w:style w:type="paragraph" w:styleId="Balk9">
    <w:name w:val="heading 9"/>
    <w:basedOn w:val="Normal"/>
    <w:next w:val="Normal"/>
    <w:qFormat/>
    <w:rsid w:val="00120652"/>
    <w:pPr>
      <w:tabs>
        <w:tab w:val="num" w:pos="1584"/>
      </w:tabs>
      <w:spacing w:before="240" w:after="60"/>
      <w:ind w:left="1584" w:hanging="1584"/>
      <w:outlineLvl w:val="8"/>
    </w:pPr>
    <w:rPr>
      <w:rFonts w:cs="Arial"/>
      <w:szCs w:val="22"/>
      <w:lang w:val="en-GB" w:eastAsia="tr-TR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stbilgi">
    <w:name w:val="header"/>
    <w:basedOn w:val="Normal"/>
    <w:pPr>
      <w:tabs>
        <w:tab w:val="center" w:pos="4536"/>
        <w:tab w:val="right" w:pos="9072"/>
      </w:tabs>
    </w:pPr>
    <w:rPr>
      <w:rFonts w:ascii="Times New Roman" w:hAnsi="Times New Roman"/>
      <w:sz w:val="24"/>
      <w:lang w:val="tr-TR" w:eastAsia="tr-TR"/>
    </w:r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character" w:styleId="zlenenKpr">
    <w:name w:val="FollowedHyperlink"/>
    <w:basedOn w:val="VarsaylanParagrafYazTipi"/>
    <w:rPr>
      <w:color w:val="800080"/>
      <w:u w:val="single"/>
    </w:rPr>
  </w:style>
  <w:style w:type="paragraph" w:styleId="T1">
    <w:name w:val="toc 1"/>
    <w:basedOn w:val="Normal"/>
    <w:next w:val="Normal"/>
    <w:autoRedefine/>
    <w:semiHidden/>
  </w:style>
  <w:style w:type="paragraph" w:styleId="T2">
    <w:name w:val="toc 2"/>
    <w:basedOn w:val="Normal"/>
    <w:next w:val="Normal"/>
    <w:autoRedefine/>
    <w:semiHidden/>
    <w:pPr>
      <w:ind w:left="220"/>
    </w:pPr>
  </w:style>
  <w:style w:type="paragraph" w:styleId="T3">
    <w:name w:val="toc 3"/>
    <w:basedOn w:val="Normal"/>
    <w:next w:val="Normal"/>
    <w:autoRedefine/>
    <w:semiHidden/>
    <w:pPr>
      <w:ind w:left="440"/>
    </w:pPr>
  </w:style>
  <w:style w:type="paragraph" w:styleId="T4">
    <w:name w:val="toc 4"/>
    <w:basedOn w:val="Normal"/>
    <w:next w:val="Normal"/>
    <w:autoRedefine/>
    <w:semiHidden/>
    <w:pPr>
      <w:ind w:left="660"/>
    </w:pPr>
  </w:style>
  <w:style w:type="paragraph" w:styleId="T5">
    <w:name w:val="toc 5"/>
    <w:basedOn w:val="Normal"/>
    <w:next w:val="Normal"/>
    <w:autoRedefine/>
    <w:semiHidden/>
    <w:pPr>
      <w:ind w:left="880"/>
    </w:pPr>
  </w:style>
  <w:style w:type="paragraph" w:styleId="T6">
    <w:name w:val="toc 6"/>
    <w:basedOn w:val="Normal"/>
    <w:next w:val="Normal"/>
    <w:autoRedefine/>
    <w:semiHidden/>
    <w:pPr>
      <w:ind w:left="1100"/>
    </w:pPr>
  </w:style>
  <w:style w:type="paragraph" w:styleId="T7">
    <w:name w:val="toc 7"/>
    <w:basedOn w:val="Normal"/>
    <w:next w:val="Normal"/>
    <w:autoRedefine/>
    <w:semiHidden/>
    <w:pPr>
      <w:ind w:left="1320"/>
    </w:pPr>
  </w:style>
  <w:style w:type="paragraph" w:styleId="T8">
    <w:name w:val="toc 8"/>
    <w:basedOn w:val="Normal"/>
    <w:next w:val="Normal"/>
    <w:autoRedefine/>
    <w:semiHidden/>
    <w:pPr>
      <w:ind w:left="1540"/>
    </w:pPr>
  </w:style>
  <w:style w:type="paragraph" w:styleId="T9">
    <w:name w:val="toc 9"/>
    <w:basedOn w:val="Normal"/>
    <w:next w:val="Normal"/>
    <w:autoRedefine/>
    <w:semiHidden/>
    <w:pPr>
      <w:ind w:left="1760"/>
    </w:pPr>
  </w:style>
  <w:style w:type="character" w:styleId="Kpr">
    <w:name w:val="Hyperlink"/>
    <w:basedOn w:val="VarsaylanParagrafYazTipi"/>
    <w:rPr>
      <w:color w:val="0000FF"/>
      <w:u w:val="single"/>
    </w:rPr>
  </w:style>
  <w:style w:type="paragraph" w:styleId="DipnotMetni">
    <w:name w:val="footnote text"/>
    <w:basedOn w:val="Normal"/>
    <w:semiHidden/>
    <w:rsid w:val="00120652"/>
    <w:rPr>
      <w:rFonts w:ascii="Times New Roman" w:hAnsi="Times New Roman"/>
      <w:sz w:val="20"/>
      <w:szCs w:val="20"/>
      <w:lang w:val="en-GB" w:eastAsia="tr-TR"/>
    </w:rPr>
  </w:style>
  <w:style w:type="character" w:customStyle="1" w:styleId="AltbilgiChar">
    <w:name w:val="Altbilgi Char"/>
    <w:basedOn w:val="VarsaylanParagrafYazTipi"/>
    <w:rPr>
      <w:rFonts w:ascii="Arial" w:hAnsi="Arial"/>
      <w:sz w:val="22"/>
      <w:szCs w:val="24"/>
      <w:lang w:val="en-US" w:eastAsia="en-US"/>
    </w:rPr>
  </w:style>
  <w:style w:type="paragraph" w:styleId="KonuBal">
    <w:name w:val="Title"/>
    <w:basedOn w:val="Normal"/>
    <w:link w:val="KonuBalChar"/>
    <w:qFormat/>
    <w:rsid w:val="00A54CA9"/>
    <w:pPr>
      <w:spacing w:line="360" w:lineRule="auto"/>
      <w:ind w:left="-360" w:right="-648"/>
      <w:jc w:val="center"/>
    </w:pPr>
    <w:rPr>
      <w:rFonts w:ascii="Verdana" w:hAnsi="Verdana"/>
      <w:b/>
      <w:bCs/>
      <w:sz w:val="24"/>
      <w:lang w:val="tr-TR"/>
    </w:rPr>
  </w:style>
  <w:style w:type="character" w:customStyle="1" w:styleId="KonuBalChar">
    <w:name w:val="Konu Başlığı Char"/>
    <w:link w:val="KonuBal"/>
    <w:rsid w:val="00A54CA9"/>
    <w:rPr>
      <w:rFonts w:ascii="Verdana" w:hAnsi="Verdana"/>
      <w:b/>
      <w:bCs/>
      <w:sz w:val="24"/>
      <w:szCs w:val="24"/>
      <w:lang w:val="tr-TR" w:eastAsia="en-US" w:bidi="ar-SA"/>
    </w:rPr>
  </w:style>
  <w:style w:type="table" w:styleId="TabloKlavuzu">
    <w:name w:val="Table Grid"/>
    <w:basedOn w:val="NormalTablo"/>
    <w:rsid w:val="007B6E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8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(Bu form, 19/08/2011 tarihli ve 28030 sayılı Resmi Gazetede yayımlanan Klinik Araştırmalar Hakkında Yönetmelikte tanımlanan girişimsel olmayan klinik araştırmalar için doldurulacaktır</vt:lpstr>
    </vt:vector>
  </TitlesOfParts>
  <Company>home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(Bu form, 19/08/2011 tarihli ve 28030 sayılı Resmi Gazetede yayımlanan Klinik Araştırmalar Hakkında Yönetmelikte tanımlanan girişimsel olmayan klinik araştırmalar için doldurulacaktır</dc:title>
  <dc:subject/>
  <dc:creator>Özlem Körbahti</dc:creator>
  <cp:keywords/>
  <cp:lastModifiedBy>ADEK</cp:lastModifiedBy>
  <cp:revision>2</cp:revision>
  <dcterms:created xsi:type="dcterms:W3CDTF">2018-01-24T09:52:00Z</dcterms:created>
  <dcterms:modified xsi:type="dcterms:W3CDTF">2018-01-24T09:52:00Z</dcterms:modified>
</cp:coreProperties>
</file>